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95540" w14:textId="77777777" w:rsidR="000A0F7E" w:rsidRPr="008C35BC" w:rsidRDefault="004977EC" w:rsidP="008C35B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8C35BC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8C35BC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8C35BC">
        <w:rPr>
          <w:rFonts w:ascii="Tahoma" w:hAnsi="Tahoma" w:cs="Tahoma"/>
          <w:b/>
          <w:i/>
          <w:sz w:val="24"/>
          <w:szCs w:val="24"/>
        </w:rPr>
        <w:t>L</w:t>
      </w:r>
      <w:r w:rsidR="000A0F7E" w:rsidRPr="008C35BC">
        <w:rPr>
          <w:rFonts w:ascii="Tahoma" w:hAnsi="Tahoma" w:cs="Tahoma"/>
          <w:b/>
          <w:i/>
          <w:sz w:val="24"/>
          <w:szCs w:val="24"/>
        </w:rPr>
        <w:t>A</w:t>
      </w:r>
      <w:r w:rsidRPr="008C35BC">
        <w:rPr>
          <w:rFonts w:ascii="Tahoma" w:hAnsi="Tahoma" w:cs="Tahoma"/>
          <w:b/>
          <w:i/>
          <w:sz w:val="24"/>
          <w:szCs w:val="24"/>
        </w:rPr>
        <w:t xml:space="preserve"> </w:t>
      </w:r>
      <w:r w:rsidR="001B0822" w:rsidRPr="008C35BC">
        <w:rPr>
          <w:rFonts w:ascii="Tahoma" w:hAnsi="Tahoma" w:cs="Tahoma"/>
          <w:b/>
          <w:i/>
          <w:sz w:val="24"/>
          <w:szCs w:val="24"/>
        </w:rPr>
        <w:t>JUNTA PREPARATORIA</w:t>
      </w:r>
    </w:p>
    <w:p w14:paraId="15883E50" w14:textId="77777777" w:rsidR="002D2874" w:rsidRPr="008C35BC" w:rsidRDefault="00432D98" w:rsidP="00B4725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DOMINGO </w:t>
      </w:r>
      <w:r w:rsidR="00B4725C">
        <w:rPr>
          <w:rFonts w:ascii="Tahoma" w:hAnsi="Tahoma" w:cs="Tahoma"/>
          <w:b/>
          <w:i/>
          <w:sz w:val="24"/>
          <w:szCs w:val="24"/>
        </w:rPr>
        <w:t xml:space="preserve">31 DE </w:t>
      </w:r>
      <w:r>
        <w:rPr>
          <w:rFonts w:ascii="Tahoma" w:hAnsi="Tahoma" w:cs="Tahoma"/>
          <w:b/>
          <w:i/>
          <w:sz w:val="24"/>
          <w:szCs w:val="24"/>
        </w:rPr>
        <w:t xml:space="preserve">ENERO </w:t>
      </w:r>
      <w:r w:rsidR="001031B8" w:rsidRPr="008C35BC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2D2874" w:rsidRPr="008C35BC">
        <w:rPr>
          <w:rFonts w:ascii="Tahoma" w:hAnsi="Tahoma" w:cs="Tahoma"/>
          <w:b/>
          <w:i/>
          <w:sz w:val="24"/>
          <w:szCs w:val="24"/>
        </w:rPr>
        <w:t>AÑO 20</w:t>
      </w:r>
      <w:r>
        <w:rPr>
          <w:rFonts w:ascii="Tahoma" w:hAnsi="Tahoma" w:cs="Tahoma"/>
          <w:b/>
          <w:i/>
          <w:sz w:val="24"/>
          <w:szCs w:val="24"/>
        </w:rPr>
        <w:t>21</w:t>
      </w:r>
      <w:r w:rsidR="002D2874" w:rsidRPr="008C35BC">
        <w:rPr>
          <w:rFonts w:ascii="Tahoma" w:hAnsi="Tahoma" w:cs="Tahoma"/>
          <w:b/>
          <w:i/>
          <w:sz w:val="24"/>
          <w:szCs w:val="24"/>
        </w:rPr>
        <w:t>.</w:t>
      </w:r>
    </w:p>
    <w:p w14:paraId="26CB302C" w14:textId="77777777" w:rsidR="002D2874" w:rsidRPr="008C35BC" w:rsidRDefault="002D3FC9" w:rsidP="008C35B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8C35BC">
        <w:rPr>
          <w:rFonts w:ascii="Tahoma" w:hAnsi="Tahoma" w:cs="Tahoma"/>
          <w:b/>
          <w:i/>
          <w:sz w:val="24"/>
          <w:szCs w:val="24"/>
        </w:rPr>
        <w:t>1</w:t>
      </w:r>
      <w:r w:rsidR="00432D98">
        <w:rPr>
          <w:rFonts w:ascii="Tahoma" w:hAnsi="Tahoma" w:cs="Tahoma"/>
          <w:b/>
          <w:i/>
          <w:sz w:val="24"/>
          <w:szCs w:val="24"/>
        </w:rPr>
        <w:t>2</w:t>
      </w:r>
      <w:r w:rsidR="000E0F33" w:rsidRPr="008C35BC">
        <w:rPr>
          <w:rFonts w:ascii="Tahoma" w:hAnsi="Tahoma" w:cs="Tahoma"/>
          <w:b/>
          <w:i/>
          <w:sz w:val="24"/>
          <w:szCs w:val="24"/>
        </w:rPr>
        <w:t>:</w:t>
      </w:r>
      <w:r w:rsidR="00B50A88" w:rsidRPr="008C35BC">
        <w:rPr>
          <w:rFonts w:ascii="Tahoma" w:hAnsi="Tahoma" w:cs="Tahoma"/>
          <w:b/>
          <w:i/>
          <w:sz w:val="24"/>
          <w:szCs w:val="24"/>
        </w:rPr>
        <w:t>0</w:t>
      </w:r>
      <w:r w:rsidR="000E0F33" w:rsidRPr="008C35BC">
        <w:rPr>
          <w:rFonts w:ascii="Tahoma" w:hAnsi="Tahoma" w:cs="Tahoma"/>
          <w:b/>
          <w:i/>
          <w:sz w:val="24"/>
          <w:szCs w:val="24"/>
        </w:rPr>
        <w:t xml:space="preserve">0 </w:t>
      </w:r>
      <w:r w:rsidR="002D2874" w:rsidRPr="008C35BC">
        <w:rPr>
          <w:rFonts w:ascii="Tahoma" w:hAnsi="Tahoma" w:cs="Tahoma"/>
          <w:b/>
          <w:i/>
          <w:sz w:val="24"/>
          <w:szCs w:val="24"/>
        </w:rPr>
        <w:t>HORAS.</w:t>
      </w:r>
    </w:p>
    <w:p w14:paraId="5C03C8CC" w14:textId="77777777" w:rsidR="008C35BC" w:rsidRPr="008C35BC" w:rsidRDefault="008C35BC" w:rsidP="008C35BC">
      <w:pPr>
        <w:widowControl/>
        <w:shd w:val="clear" w:color="auto" w:fill="FFFFFF" w:themeFill="background1"/>
        <w:tabs>
          <w:tab w:val="center" w:pos="709"/>
          <w:tab w:val="left" w:pos="851"/>
          <w:tab w:val="center" w:pos="4419"/>
          <w:tab w:val="right" w:pos="8838"/>
        </w:tabs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color w:val="000000"/>
          <w:sz w:val="25"/>
          <w:szCs w:val="25"/>
          <w:lang w:val="es-MX" w:eastAsia="en-US"/>
        </w:rPr>
      </w:pPr>
    </w:p>
    <w:p w14:paraId="183B1886" w14:textId="77777777"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I.-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LECTURA DEL ORDEN DEL DÍA.</w:t>
      </w:r>
    </w:p>
    <w:p w14:paraId="2E287B10" w14:textId="77777777"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</w:p>
    <w:p w14:paraId="6205D8FF" w14:textId="77777777"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II.-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LECTURA DEL ACUERDO DE LA DIPUTACIÓN PERMANENTE DE ESTA SEXAGÉSIMA SEGUNDA LEGISLATURA DEL HONORABLE CONGRESO, EN EL QUE SE CONVOCÓ A LOS INTEGRANTES DE ESTA LEGISLATURA, A UNA JUNTA PREPARATORIA PARA ELEGIR LA MESA DIRECTIVA QUE FUNGIRÁ DURANTE EL </w:t>
      </w:r>
      <w:r w:rsidR="00432D9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>SEGUNDO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PERÍODO ORDINARIO DE SESIONES CORRESPONDIENTE AL TERCER AÑO DE EJERCICIO CONSTITUCIONAL, DE ESTA SEXAGÉSIMA SEGUNDA LEGISLATURA; CONFORME A LO DISPUESTO EN LOS ARTÍCULOS 27 DE LA CONSTITUCIÓN POLÍTICA, 27 DE LA LEY DE GOBIERNO DEL PODER LEGISLATIVO Y 41 DE SU REGLAMENTO, TODAS DEL ESTADO DE YUCATÁN.</w:t>
      </w:r>
    </w:p>
    <w:p w14:paraId="156293B8" w14:textId="77777777"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</w:p>
    <w:p w14:paraId="01C9AE99" w14:textId="77777777"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III.-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ELECCIÓN DE LA CORRESPONDIENTE MESA DIRECTIVA.</w:t>
      </w:r>
    </w:p>
    <w:p w14:paraId="313BD243" w14:textId="77777777"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</w:p>
    <w:p w14:paraId="5EFE3466" w14:textId="77777777"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IV.-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RECESO QUE SERÁ DISPUESTO PARA LA ELABORACIÓN DE LA MINUTA DE ACUERDO Y LECTURA DE LA MISMA.</w:t>
      </w:r>
    </w:p>
    <w:p w14:paraId="592D18A7" w14:textId="77777777"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</w:p>
    <w:p w14:paraId="32179237" w14:textId="77777777"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V.-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CONVOCATORIA PARA LA CELEBRACIÓN DE LA SESIÓN INAUGURAL DEL </w:t>
      </w:r>
      <w:r w:rsidR="00432D9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SEGUNDO 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>PERÍODO ORDINARIO DE SESIONES CORRESPONDIENTE AL TERCER AÑO DE EJERCICIO CONSTITUCIONAL DE ESTA SEXAGÉSIMA SEGUNDA LEGISLATURA.</w:t>
      </w:r>
    </w:p>
    <w:p w14:paraId="4D510FC3" w14:textId="77777777"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</w:p>
    <w:p w14:paraId="39D68621" w14:textId="77777777"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VI.-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CLAUSURA DE LA JUNTA PREPARATORIA.</w:t>
      </w:r>
    </w:p>
    <w:p w14:paraId="75E4751B" w14:textId="77777777" w:rsidR="008C35BC" w:rsidRPr="00B4725C" w:rsidRDefault="008C35B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i/>
          <w:color w:val="000000"/>
          <w:sz w:val="25"/>
          <w:szCs w:val="25"/>
          <w:lang w:val="es-MX" w:eastAsia="es-MX"/>
        </w:rPr>
      </w:pPr>
    </w:p>
    <w:sectPr w:rsidR="008C35BC" w:rsidRPr="00B4725C" w:rsidSect="000F6DE5">
      <w:headerReference w:type="default" r:id="rId8"/>
      <w:pgSz w:w="12240" w:h="15840"/>
      <w:pgMar w:top="2410" w:right="1325" w:bottom="851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BB89E" w14:textId="77777777" w:rsidR="00842EE1" w:rsidRDefault="00842EE1" w:rsidP="00242A64">
      <w:r>
        <w:separator/>
      </w:r>
    </w:p>
  </w:endnote>
  <w:endnote w:type="continuationSeparator" w:id="0">
    <w:p w14:paraId="3ECE451A" w14:textId="77777777" w:rsidR="00842EE1" w:rsidRDefault="00842EE1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7EB40" w14:textId="77777777" w:rsidR="00842EE1" w:rsidRDefault="00842EE1" w:rsidP="00242A64">
      <w:r>
        <w:separator/>
      </w:r>
    </w:p>
  </w:footnote>
  <w:footnote w:type="continuationSeparator" w:id="0">
    <w:p w14:paraId="5C668423" w14:textId="77777777" w:rsidR="00842EE1" w:rsidRDefault="00842EE1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491FA" w14:textId="77777777" w:rsidR="000A5C98" w:rsidRDefault="00432D98" w:rsidP="00432D98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32BA7C9" wp14:editId="7CD0977E">
          <wp:extent cx="4191000" cy="1228725"/>
          <wp:effectExtent l="0" t="0" r="0" b="0"/>
          <wp:docPr id="4" name="2 Imagen" descr="LOGO PARIDAD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 Imagen" descr="LOGO PARIDAD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17"/>
  </w:num>
  <w:num w:numId="7">
    <w:abstractNumId w:val="28"/>
  </w:num>
  <w:num w:numId="8">
    <w:abstractNumId w:val="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9"/>
  </w:num>
  <w:num w:numId="15">
    <w:abstractNumId w:val="4"/>
  </w:num>
  <w:num w:numId="16">
    <w:abstractNumId w:val="19"/>
  </w:num>
  <w:num w:numId="17">
    <w:abstractNumId w:val="26"/>
  </w:num>
  <w:num w:numId="18">
    <w:abstractNumId w:val="22"/>
  </w:num>
  <w:num w:numId="19">
    <w:abstractNumId w:val="3"/>
  </w:num>
  <w:num w:numId="20">
    <w:abstractNumId w:val="8"/>
  </w:num>
  <w:num w:numId="21">
    <w:abstractNumId w:val="2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"/>
  </w:num>
  <w:num w:numId="27">
    <w:abstractNumId w:val="11"/>
  </w:num>
  <w:num w:numId="28">
    <w:abstractNumId w:val="14"/>
  </w:num>
  <w:num w:numId="29">
    <w:abstractNumId w:val="1"/>
  </w:num>
  <w:num w:numId="30">
    <w:abstractNumId w:val="16"/>
  </w:num>
  <w:num w:numId="31">
    <w:abstractNumId w:val="1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64"/>
    <w:rsid w:val="00027DA1"/>
    <w:rsid w:val="00032DD1"/>
    <w:rsid w:val="0006172C"/>
    <w:rsid w:val="00064925"/>
    <w:rsid w:val="00072241"/>
    <w:rsid w:val="00073937"/>
    <w:rsid w:val="00091134"/>
    <w:rsid w:val="000A0F7E"/>
    <w:rsid w:val="000A5C98"/>
    <w:rsid w:val="000A5E1D"/>
    <w:rsid w:val="000B55E2"/>
    <w:rsid w:val="000E0F33"/>
    <w:rsid w:val="000F6DE5"/>
    <w:rsid w:val="001031B8"/>
    <w:rsid w:val="00124650"/>
    <w:rsid w:val="001316C6"/>
    <w:rsid w:val="0013299E"/>
    <w:rsid w:val="00132CC2"/>
    <w:rsid w:val="00137569"/>
    <w:rsid w:val="00143141"/>
    <w:rsid w:val="00155D7C"/>
    <w:rsid w:val="00163526"/>
    <w:rsid w:val="00177C7F"/>
    <w:rsid w:val="00184BB5"/>
    <w:rsid w:val="001B0822"/>
    <w:rsid w:val="001B551A"/>
    <w:rsid w:val="001B6768"/>
    <w:rsid w:val="001C7105"/>
    <w:rsid w:val="001F1AC6"/>
    <w:rsid w:val="0020303B"/>
    <w:rsid w:val="00242A64"/>
    <w:rsid w:val="00252749"/>
    <w:rsid w:val="0027071C"/>
    <w:rsid w:val="002770F2"/>
    <w:rsid w:val="00291766"/>
    <w:rsid w:val="002B2E52"/>
    <w:rsid w:val="002D2874"/>
    <w:rsid w:val="002D3FC9"/>
    <w:rsid w:val="002F121F"/>
    <w:rsid w:val="002F2A6D"/>
    <w:rsid w:val="002F33A4"/>
    <w:rsid w:val="00304984"/>
    <w:rsid w:val="00340199"/>
    <w:rsid w:val="003967B4"/>
    <w:rsid w:val="003A2D9E"/>
    <w:rsid w:val="003A75CE"/>
    <w:rsid w:val="003F2304"/>
    <w:rsid w:val="00413C4C"/>
    <w:rsid w:val="00420B2E"/>
    <w:rsid w:val="00432D98"/>
    <w:rsid w:val="004675B7"/>
    <w:rsid w:val="00486E9F"/>
    <w:rsid w:val="004900C3"/>
    <w:rsid w:val="0049129F"/>
    <w:rsid w:val="004977EC"/>
    <w:rsid w:val="004A49DB"/>
    <w:rsid w:val="004A6E24"/>
    <w:rsid w:val="004C2BC5"/>
    <w:rsid w:val="004D660A"/>
    <w:rsid w:val="00520E59"/>
    <w:rsid w:val="00524419"/>
    <w:rsid w:val="005272C6"/>
    <w:rsid w:val="00541BCB"/>
    <w:rsid w:val="00607BF5"/>
    <w:rsid w:val="006536E8"/>
    <w:rsid w:val="00654695"/>
    <w:rsid w:val="00661233"/>
    <w:rsid w:val="0066635F"/>
    <w:rsid w:val="00670700"/>
    <w:rsid w:val="00677CD4"/>
    <w:rsid w:val="00695A67"/>
    <w:rsid w:val="006A1D80"/>
    <w:rsid w:val="006B3BA9"/>
    <w:rsid w:val="006E4C6B"/>
    <w:rsid w:val="006F1C3A"/>
    <w:rsid w:val="00713386"/>
    <w:rsid w:val="0072359F"/>
    <w:rsid w:val="0073202E"/>
    <w:rsid w:val="007367E3"/>
    <w:rsid w:val="00745061"/>
    <w:rsid w:val="007854A9"/>
    <w:rsid w:val="0079042F"/>
    <w:rsid w:val="007A0ACA"/>
    <w:rsid w:val="007B3633"/>
    <w:rsid w:val="007F12E9"/>
    <w:rsid w:val="007F2AAB"/>
    <w:rsid w:val="0080281F"/>
    <w:rsid w:val="008339A5"/>
    <w:rsid w:val="00834445"/>
    <w:rsid w:val="00834AC7"/>
    <w:rsid w:val="00840135"/>
    <w:rsid w:val="008428F4"/>
    <w:rsid w:val="00842EE1"/>
    <w:rsid w:val="0085739C"/>
    <w:rsid w:val="0086597B"/>
    <w:rsid w:val="00872261"/>
    <w:rsid w:val="008B527D"/>
    <w:rsid w:val="008C35BC"/>
    <w:rsid w:val="008C6164"/>
    <w:rsid w:val="008D6FFF"/>
    <w:rsid w:val="008F23E1"/>
    <w:rsid w:val="008F483B"/>
    <w:rsid w:val="00930366"/>
    <w:rsid w:val="00946C12"/>
    <w:rsid w:val="00954FB4"/>
    <w:rsid w:val="009616CF"/>
    <w:rsid w:val="00961A96"/>
    <w:rsid w:val="009720E7"/>
    <w:rsid w:val="00986C8B"/>
    <w:rsid w:val="00991A9E"/>
    <w:rsid w:val="00994AB2"/>
    <w:rsid w:val="009E055B"/>
    <w:rsid w:val="00A2438F"/>
    <w:rsid w:val="00A55499"/>
    <w:rsid w:val="00A81A46"/>
    <w:rsid w:val="00AA5872"/>
    <w:rsid w:val="00AB27A1"/>
    <w:rsid w:val="00AD486F"/>
    <w:rsid w:val="00AE26BF"/>
    <w:rsid w:val="00AE7B76"/>
    <w:rsid w:val="00B4725C"/>
    <w:rsid w:val="00B50A88"/>
    <w:rsid w:val="00B905A2"/>
    <w:rsid w:val="00BC3498"/>
    <w:rsid w:val="00BE38F1"/>
    <w:rsid w:val="00BE7FB4"/>
    <w:rsid w:val="00C005E3"/>
    <w:rsid w:val="00C03FA9"/>
    <w:rsid w:val="00C12E2E"/>
    <w:rsid w:val="00C1565B"/>
    <w:rsid w:val="00C27ADD"/>
    <w:rsid w:val="00C744B1"/>
    <w:rsid w:val="00C80388"/>
    <w:rsid w:val="00C817E8"/>
    <w:rsid w:val="00CC5C2B"/>
    <w:rsid w:val="00CC67B1"/>
    <w:rsid w:val="00CC71FE"/>
    <w:rsid w:val="00CD39A2"/>
    <w:rsid w:val="00CD7344"/>
    <w:rsid w:val="00CF14E4"/>
    <w:rsid w:val="00CF6F3D"/>
    <w:rsid w:val="00D06C77"/>
    <w:rsid w:val="00D11306"/>
    <w:rsid w:val="00D312BD"/>
    <w:rsid w:val="00D40836"/>
    <w:rsid w:val="00D66609"/>
    <w:rsid w:val="00D670FF"/>
    <w:rsid w:val="00D72B27"/>
    <w:rsid w:val="00DD3B0D"/>
    <w:rsid w:val="00E25C0A"/>
    <w:rsid w:val="00E35C23"/>
    <w:rsid w:val="00E76812"/>
    <w:rsid w:val="00EA7A83"/>
    <w:rsid w:val="00F10869"/>
    <w:rsid w:val="00F6003D"/>
    <w:rsid w:val="00F60F7E"/>
    <w:rsid w:val="00F66FCA"/>
    <w:rsid w:val="00F83032"/>
    <w:rsid w:val="00F87F06"/>
    <w:rsid w:val="00F908D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060B9"/>
  <w15:docId w15:val="{C907205A-F9FF-4DC9-9E4F-74626F8F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766E-8FCF-40BC-8146-B7E06FB5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Rodríguez</dc:creator>
  <cp:lastModifiedBy>Personal</cp:lastModifiedBy>
  <cp:revision>2</cp:revision>
  <cp:lastPrinted>2019-05-14T21:17:00Z</cp:lastPrinted>
  <dcterms:created xsi:type="dcterms:W3CDTF">2021-01-31T01:30:00Z</dcterms:created>
  <dcterms:modified xsi:type="dcterms:W3CDTF">2021-01-31T01:30:00Z</dcterms:modified>
</cp:coreProperties>
</file>